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F321" w14:textId="0329D824" w:rsidR="00F51E73" w:rsidRDefault="001C24B7" w:rsidP="001C24B7">
      <w:pPr>
        <w:jc w:val="center"/>
        <w:rPr>
          <w:b/>
          <w:bCs/>
          <w:sz w:val="40"/>
          <w:szCs w:val="40"/>
          <w:u w:val="single"/>
        </w:rPr>
      </w:pPr>
      <w:r w:rsidRPr="001C24B7">
        <w:rPr>
          <w:b/>
          <w:bCs/>
          <w:sz w:val="40"/>
          <w:szCs w:val="40"/>
          <w:u w:val="single"/>
        </w:rPr>
        <w:t>Residency Forms</w:t>
      </w:r>
    </w:p>
    <w:p w14:paraId="77558742" w14:textId="1F05D153" w:rsidR="001C24B7" w:rsidRDefault="001C24B7" w:rsidP="001C24B7">
      <w:pPr>
        <w:rPr>
          <w:sz w:val="40"/>
          <w:szCs w:val="40"/>
        </w:rPr>
      </w:pPr>
      <w:r>
        <w:rPr>
          <w:sz w:val="40"/>
          <w:szCs w:val="40"/>
        </w:rPr>
        <w:t xml:space="preserve">Your school will supply a residency form for you or ask you to obtain one from their website. </w:t>
      </w:r>
    </w:p>
    <w:p w14:paraId="3D3C2875" w14:textId="219C97E8" w:rsidR="001C24B7" w:rsidRDefault="001C24B7" w:rsidP="001C24B7">
      <w:pPr>
        <w:rPr>
          <w:sz w:val="40"/>
          <w:szCs w:val="40"/>
        </w:rPr>
      </w:pPr>
      <w:r>
        <w:rPr>
          <w:sz w:val="40"/>
          <w:szCs w:val="40"/>
        </w:rPr>
        <w:t xml:space="preserve">Once you have the form filled out it must be signed in front of a notary. </w:t>
      </w:r>
    </w:p>
    <w:p w14:paraId="0F7C6677" w14:textId="07CF02D4" w:rsidR="001C24B7" w:rsidRDefault="001C24B7" w:rsidP="001C24B7">
      <w:pPr>
        <w:rPr>
          <w:sz w:val="40"/>
          <w:szCs w:val="40"/>
        </w:rPr>
      </w:pPr>
      <w:r>
        <w:rPr>
          <w:sz w:val="40"/>
          <w:szCs w:val="40"/>
        </w:rPr>
        <w:t xml:space="preserve">The form then needs to be signed and sealed by your local Clerk’s office </w:t>
      </w:r>
    </w:p>
    <w:p w14:paraId="6E503EDB" w14:textId="77777777" w:rsidR="001C24B7" w:rsidRDefault="001C24B7" w:rsidP="001C24B7">
      <w:pPr>
        <w:spacing w:after="0"/>
        <w:rPr>
          <w:sz w:val="40"/>
          <w:szCs w:val="40"/>
        </w:rPr>
      </w:pPr>
      <w:r>
        <w:rPr>
          <w:sz w:val="40"/>
          <w:szCs w:val="40"/>
        </w:rPr>
        <w:t>The final step is to take the form to the</w:t>
      </w:r>
    </w:p>
    <w:p w14:paraId="2BAC3C62" w14:textId="1B95D2C3" w:rsidR="001C24B7" w:rsidRDefault="001C24B7" w:rsidP="001C24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Chemung County Treasurer’s office </w:t>
      </w:r>
    </w:p>
    <w:p w14:paraId="5DC3320B" w14:textId="3F589E9B" w:rsidR="001C24B7" w:rsidRDefault="001C24B7" w:rsidP="001C24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320 E. Market Street</w:t>
      </w:r>
    </w:p>
    <w:p w14:paraId="31C51073" w14:textId="45C9761A" w:rsidR="001C24B7" w:rsidRDefault="001C24B7" w:rsidP="001C24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Elmira, NY 14901</w:t>
      </w:r>
    </w:p>
    <w:p w14:paraId="5F2E29BD" w14:textId="77777777" w:rsidR="001C24B7" w:rsidRPr="001C24B7" w:rsidRDefault="001C24B7" w:rsidP="001C24B7">
      <w:pPr>
        <w:spacing w:after="0"/>
        <w:rPr>
          <w:sz w:val="40"/>
          <w:szCs w:val="40"/>
        </w:rPr>
      </w:pPr>
    </w:p>
    <w:sectPr w:rsidR="001C24B7" w:rsidRPr="001C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B7"/>
    <w:rsid w:val="001C24B7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7086"/>
  <w15:chartTrackingRefBased/>
  <w15:docId w15:val="{266CE0AB-46E4-46AD-813C-0FA3564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2021-05-19T18:55:00Z</dcterms:created>
  <dcterms:modified xsi:type="dcterms:W3CDTF">2021-05-19T19:02:00Z</dcterms:modified>
</cp:coreProperties>
</file>